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2DEA" w14:textId="77777777" w:rsidR="00781104" w:rsidRPr="001864E4" w:rsidRDefault="00FD6416" w:rsidP="00443BE2">
      <w:pPr>
        <w:pStyle w:val="Heading1"/>
        <w:jc w:val="center"/>
        <w:rPr>
          <w:rFonts w:cstheme="majorHAnsi"/>
        </w:rPr>
      </w:pPr>
      <w:r>
        <w:t xml:space="preserve">Job </w:t>
      </w:r>
      <w:r w:rsidRPr="001864E4">
        <w:rPr>
          <w:rFonts w:cstheme="majorHAnsi"/>
        </w:rPr>
        <w:t>Description</w:t>
      </w:r>
    </w:p>
    <w:p w14:paraId="775D3250" w14:textId="77777777" w:rsidR="00781104" w:rsidRPr="001864E4" w:rsidRDefault="00FD6416" w:rsidP="00443BE2">
      <w:pPr>
        <w:pStyle w:val="Heading2"/>
        <w:jc w:val="center"/>
        <w:rPr>
          <w:rFonts w:cstheme="majorHAnsi"/>
        </w:rPr>
      </w:pPr>
      <w:r w:rsidRPr="001864E4">
        <w:rPr>
          <w:rFonts w:cstheme="majorHAnsi"/>
        </w:rPr>
        <w:t>Support Services Administrator</w:t>
      </w:r>
    </w:p>
    <w:p w14:paraId="4D600BC4" w14:textId="77777777" w:rsidR="00781104" w:rsidRPr="001864E4" w:rsidRDefault="00FD6416" w:rsidP="00443BE2">
      <w:pPr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  <w:b/>
        </w:rPr>
        <w:t>Location:</w:t>
      </w:r>
    </w:p>
    <w:p w14:paraId="78B03CD6" w14:textId="77777777" w:rsidR="00781104" w:rsidRPr="001864E4" w:rsidRDefault="00FD6416" w:rsidP="00443BE2">
      <w:pPr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John McIntyre Building, University Avenue, Glasgow G12 8QQ</w:t>
      </w:r>
    </w:p>
    <w:p w14:paraId="1C1AC765" w14:textId="77777777" w:rsidR="00781104" w:rsidRPr="001864E4" w:rsidRDefault="00FD6416" w:rsidP="00443BE2">
      <w:pPr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  <w:b/>
        </w:rPr>
        <w:t>Salary:</w:t>
      </w:r>
    </w:p>
    <w:p w14:paraId="4A6025AA" w14:textId="1775461D" w:rsidR="00781104" w:rsidRPr="00F81580" w:rsidRDefault="00FD6416" w:rsidP="097CC84D">
      <w:pPr>
        <w:pStyle w:val="NoSpacing"/>
        <w:rPr>
          <w:rFonts w:asciiTheme="majorHAnsi" w:hAnsiTheme="majorHAnsi" w:cstheme="majorBidi"/>
        </w:rPr>
      </w:pPr>
      <w:r w:rsidRPr="097CC84D">
        <w:rPr>
          <w:rFonts w:asciiTheme="majorHAnsi" w:hAnsiTheme="majorHAnsi" w:cstheme="majorBidi"/>
        </w:rPr>
        <w:t>Grade 4, Point 1</w:t>
      </w:r>
      <w:r w:rsidR="05A520E7" w:rsidRPr="097CC84D">
        <w:rPr>
          <w:rFonts w:asciiTheme="majorHAnsi" w:hAnsiTheme="majorHAnsi" w:cstheme="majorBidi"/>
        </w:rPr>
        <w:t>1</w:t>
      </w:r>
      <w:r w:rsidRPr="097CC84D">
        <w:rPr>
          <w:rFonts w:asciiTheme="majorHAnsi" w:hAnsiTheme="majorHAnsi" w:cstheme="majorBidi"/>
        </w:rPr>
        <w:t>–18 (£2</w:t>
      </w:r>
      <w:r w:rsidR="2CD997A5" w:rsidRPr="097CC84D">
        <w:rPr>
          <w:rFonts w:asciiTheme="majorHAnsi" w:hAnsiTheme="majorHAnsi" w:cstheme="majorBidi"/>
        </w:rPr>
        <w:t>3,881</w:t>
      </w:r>
      <w:r w:rsidRPr="097CC84D">
        <w:rPr>
          <w:rFonts w:asciiTheme="majorHAnsi" w:hAnsiTheme="majorHAnsi" w:cstheme="majorBidi"/>
        </w:rPr>
        <w:t xml:space="preserve"> – £27,</w:t>
      </w:r>
      <w:r w:rsidR="69562EF6" w:rsidRPr="097CC84D">
        <w:rPr>
          <w:rFonts w:asciiTheme="majorHAnsi" w:hAnsiTheme="majorHAnsi" w:cstheme="majorBidi"/>
        </w:rPr>
        <w:t>644</w:t>
      </w:r>
      <w:r w:rsidRPr="097CC84D">
        <w:rPr>
          <w:rFonts w:asciiTheme="majorHAnsi" w:hAnsiTheme="majorHAnsi" w:cstheme="majorBidi"/>
        </w:rPr>
        <w:t>)</w:t>
      </w:r>
    </w:p>
    <w:p w14:paraId="1C8996C3" w14:textId="598575C6" w:rsidR="097CC84D" w:rsidRPr="00F81580" w:rsidRDefault="097CC84D" w:rsidP="097CC84D">
      <w:pPr>
        <w:pStyle w:val="NoSpacing"/>
        <w:rPr>
          <w:rFonts w:asciiTheme="majorHAnsi" w:hAnsiTheme="majorHAnsi" w:cstheme="majorBidi"/>
        </w:rPr>
      </w:pPr>
    </w:p>
    <w:p w14:paraId="269E6B67" w14:textId="5A6E6E12" w:rsidR="00443BE2" w:rsidRPr="00F81580" w:rsidRDefault="00443BE2" w:rsidP="097CC84D">
      <w:pPr>
        <w:pStyle w:val="NoSpacing"/>
        <w:rPr>
          <w:rFonts w:asciiTheme="majorHAnsi" w:hAnsiTheme="majorHAnsi" w:cstheme="majorBidi"/>
          <w:lang w:val="en-GB"/>
        </w:rPr>
      </w:pPr>
      <w:r w:rsidRPr="097CC84D">
        <w:rPr>
          <w:rFonts w:asciiTheme="majorHAnsi" w:hAnsiTheme="majorHAnsi" w:cstheme="majorBidi"/>
          <w:lang w:val="en-GB"/>
        </w:rPr>
        <w:t>Appointment at level based on skills and experience</w:t>
      </w:r>
      <w:r w:rsidRPr="097CC84D">
        <w:rPr>
          <w:rFonts w:asciiTheme="majorHAnsi" w:hAnsiTheme="majorHAnsi" w:cstheme="majorBidi"/>
          <w:b/>
          <w:bCs/>
          <w:lang w:val="en-GB"/>
        </w:rPr>
        <w:t>.</w:t>
      </w:r>
      <w:r w:rsidRPr="097CC84D">
        <w:rPr>
          <w:rFonts w:asciiTheme="majorHAnsi" w:hAnsiTheme="majorHAnsi" w:cstheme="majorBidi"/>
          <w:lang w:val="en-GB"/>
        </w:rPr>
        <w:t xml:space="preserve"> </w:t>
      </w:r>
    </w:p>
    <w:p w14:paraId="2D8C38E3" w14:textId="73F74EEA" w:rsidR="00443BE2" w:rsidRDefault="00443BE2" w:rsidP="097CC84D">
      <w:pPr>
        <w:rPr>
          <w:rFonts w:asciiTheme="majorHAnsi" w:hAnsiTheme="majorHAnsi" w:cstheme="majorBidi"/>
          <w:lang w:val="en-GB"/>
        </w:rPr>
      </w:pPr>
    </w:p>
    <w:p w14:paraId="6591B888" w14:textId="77777777" w:rsidR="00781104" w:rsidRPr="001864E4" w:rsidRDefault="00FD6416" w:rsidP="00443BE2">
      <w:pPr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  <w:b/>
        </w:rPr>
        <w:t>Hours:</w:t>
      </w:r>
    </w:p>
    <w:p w14:paraId="22612814" w14:textId="77777777" w:rsidR="00781104" w:rsidRPr="001864E4" w:rsidRDefault="00FD6416" w:rsidP="00443BE2">
      <w:pPr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35 hours per week</w:t>
      </w:r>
    </w:p>
    <w:p w14:paraId="044B459C" w14:textId="77777777" w:rsidR="00781104" w:rsidRPr="001864E4" w:rsidRDefault="00FD6416" w:rsidP="00443BE2">
      <w:pPr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  <w:b/>
        </w:rPr>
        <w:t>Pension:</w:t>
      </w:r>
    </w:p>
    <w:p w14:paraId="56BA29F1" w14:textId="77777777" w:rsidR="00781104" w:rsidRPr="001864E4" w:rsidRDefault="00FD6416" w:rsidP="00443BE2">
      <w:pPr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Eligible to join the SRC NEST Pension Scheme (8% of salary contributed by the SRC)</w:t>
      </w:r>
    </w:p>
    <w:p w14:paraId="3EE7EC33" w14:textId="77777777" w:rsidR="00781104" w:rsidRPr="001864E4" w:rsidRDefault="00FD6416" w:rsidP="00443BE2">
      <w:pPr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  <w:b/>
        </w:rPr>
        <w:t>Annual Leave:</w:t>
      </w:r>
    </w:p>
    <w:p w14:paraId="625D3EB6" w14:textId="1E8D74C5" w:rsidR="00781104" w:rsidRPr="001864E4" w:rsidRDefault="00FD6416" w:rsidP="00443BE2">
      <w:pPr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29 days per annum (4 days reserved for the Christmas and New Year period)</w:t>
      </w:r>
    </w:p>
    <w:p w14:paraId="2E3BB252" w14:textId="77777777" w:rsidR="00781104" w:rsidRPr="001864E4" w:rsidRDefault="00FD6416">
      <w:pPr>
        <w:pStyle w:val="Heading2"/>
        <w:rPr>
          <w:rFonts w:cstheme="majorHAnsi"/>
        </w:rPr>
      </w:pPr>
      <w:r w:rsidRPr="001864E4">
        <w:rPr>
          <w:rFonts w:cstheme="majorHAnsi"/>
        </w:rPr>
        <w:t>Purpose of the Post</w:t>
      </w:r>
    </w:p>
    <w:p w14:paraId="4334C456" w14:textId="77777777" w:rsidR="00781104" w:rsidRPr="001864E4" w:rsidRDefault="00FD6416">
      <w:pPr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To support the effectiveness of the SRC by providing consistent and proactive administrative assistance to staff and elected officers.</w:t>
      </w:r>
    </w:p>
    <w:p w14:paraId="5A5CFB32" w14:textId="77777777" w:rsidR="00781104" w:rsidRPr="001864E4" w:rsidRDefault="00FD6416">
      <w:pPr>
        <w:pStyle w:val="Heading2"/>
        <w:rPr>
          <w:rFonts w:cstheme="majorHAnsi"/>
        </w:rPr>
      </w:pPr>
      <w:r w:rsidRPr="001864E4">
        <w:rPr>
          <w:rFonts w:cstheme="majorHAnsi"/>
        </w:rPr>
        <w:t>Key Responsibilities</w:t>
      </w:r>
    </w:p>
    <w:p w14:paraId="3C1D92D8" w14:textId="77777777" w:rsidR="00781104" w:rsidRPr="001864E4" w:rsidRDefault="00FD6416">
      <w:pPr>
        <w:pStyle w:val="Heading3"/>
        <w:rPr>
          <w:rFonts w:cstheme="majorHAnsi"/>
        </w:rPr>
      </w:pPr>
      <w:r w:rsidRPr="001864E4">
        <w:rPr>
          <w:rFonts w:cstheme="majorHAnsi"/>
        </w:rPr>
        <w:t>Clubs and Societies</w:t>
      </w:r>
    </w:p>
    <w:p w14:paraId="55972E9A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Share responsibility for maintaining Clubs and Societies records and providing regular activity monitoring reports to the Deputy Chief Executive and relevant officers.</w:t>
      </w:r>
    </w:p>
    <w:p w14:paraId="23E3A463" w14:textId="3BE25472" w:rsidR="00781104" w:rsidRPr="001864E4" w:rsidRDefault="00FD6416" w:rsidP="097CC84D">
      <w:pPr>
        <w:pStyle w:val="ListBullet"/>
        <w:rPr>
          <w:rFonts w:asciiTheme="majorHAnsi" w:hAnsiTheme="majorHAnsi" w:cstheme="majorBidi"/>
        </w:rPr>
      </w:pPr>
      <w:r w:rsidRPr="472D0CFD">
        <w:rPr>
          <w:rFonts w:asciiTheme="majorHAnsi" w:hAnsiTheme="majorHAnsi" w:cstheme="majorBidi"/>
        </w:rPr>
        <w:t xml:space="preserve">Provide advice and support to office bearers and members of Clubs and Societies, including contributing to and developing relevant training </w:t>
      </w:r>
      <w:proofErr w:type="spellStart"/>
      <w:r w:rsidRPr="472D0CFD">
        <w:rPr>
          <w:rFonts w:asciiTheme="majorHAnsi" w:hAnsiTheme="majorHAnsi" w:cstheme="majorBidi"/>
        </w:rPr>
        <w:t>programme</w:t>
      </w:r>
      <w:r w:rsidR="40DFF864" w:rsidRPr="472D0CFD">
        <w:rPr>
          <w:rFonts w:asciiTheme="majorHAnsi" w:hAnsiTheme="majorHAnsi" w:cstheme="majorBidi"/>
        </w:rPr>
        <w:t>s</w:t>
      </w:r>
      <w:proofErr w:type="spellEnd"/>
      <w:r w:rsidRPr="472D0CFD">
        <w:rPr>
          <w:rFonts w:asciiTheme="majorHAnsi" w:hAnsiTheme="majorHAnsi" w:cstheme="majorBidi"/>
        </w:rPr>
        <w:t>.</w:t>
      </w:r>
    </w:p>
    <w:p w14:paraId="6F2626A7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Prepare papers for fortnightly Clubs &amp; Societies Committee meetings, share via OneDrive, and action meeting outcomes.</w:t>
      </w:r>
    </w:p>
    <w:p w14:paraId="25A5D9D1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Support clubs in adding events to the website and setting up ticketing.</w:t>
      </w:r>
    </w:p>
    <w:p w14:paraId="66A1F839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Delegate administrative tasks related to Clubs &amp; Societies to Welcome Point staff, in coordination with the Senior Finance &amp; Clubs Coordinator.</w:t>
      </w:r>
    </w:p>
    <w:p w14:paraId="6EBC7F9E" w14:textId="3D88148A" w:rsidR="00781104" w:rsidRPr="001864E4" w:rsidRDefault="00FD6416" w:rsidP="097CC84D">
      <w:pPr>
        <w:pStyle w:val="ListBullet"/>
        <w:rPr>
          <w:rFonts w:asciiTheme="majorHAnsi" w:hAnsiTheme="majorHAnsi" w:cstheme="majorBidi"/>
        </w:rPr>
      </w:pPr>
      <w:r w:rsidRPr="097CC84D">
        <w:rPr>
          <w:rFonts w:asciiTheme="majorHAnsi" w:hAnsiTheme="majorHAnsi" w:cstheme="majorBidi"/>
        </w:rPr>
        <w:t xml:space="preserve">Deliver induction and website training sessions for Clubs &amp; </w:t>
      </w:r>
      <w:r w:rsidR="457187EF" w:rsidRPr="097CC84D">
        <w:rPr>
          <w:rFonts w:asciiTheme="majorHAnsi" w:hAnsiTheme="majorHAnsi" w:cstheme="majorBidi"/>
        </w:rPr>
        <w:t>Societies and</w:t>
      </w:r>
      <w:r w:rsidRPr="097CC84D">
        <w:rPr>
          <w:rFonts w:asciiTheme="majorHAnsi" w:hAnsiTheme="majorHAnsi" w:cstheme="majorBidi"/>
        </w:rPr>
        <w:t xml:space="preserve"> report any feedback or questions.</w:t>
      </w:r>
    </w:p>
    <w:p w14:paraId="5078B33A" w14:textId="77777777" w:rsidR="00781104" w:rsidRPr="001864E4" w:rsidRDefault="00FD6416">
      <w:pPr>
        <w:pStyle w:val="Heading3"/>
        <w:rPr>
          <w:rFonts w:cstheme="majorHAnsi"/>
        </w:rPr>
      </w:pPr>
      <w:r w:rsidRPr="001864E4">
        <w:rPr>
          <w:rFonts w:cstheme="majorHAnsi"/>
        </w:rPr>
        <w:lastRenderedPageBreak/>
        <w:t>Volunteering and Workshops</w:t>
      </w:r>
    </w:p>
    <w:p w14:paraId="4180A863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Provide administrative support for the Volunteering Service as required.</w:t>
      </w:r>
    </w:p>
    <w:p w14:paraId="7FC8C284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Prepare training boxes for Wellbeing Workshops and process attendance data.</w:t>
      </w:r>
    </w:p>
    <w:p w14:paraId="53DB3903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Support Class Representative Training by scheduling sessions, updating attendance records, and completing associated administrative tasks.</w:t>
      </w:r>
    </w:p>
    <w:p w14:paraId="1C271A0F" w14:textId="0C7BDFA6" w:rsidR="00781104" w:rsidRPr="001864E4" w:rsidRDefault="00FD6416" w:rsidP="097CC84D">
      <w:pPr>
        <w:pStyle w:val="ListBullet"/>
        <w:rPr>
          <w:rFonts w:asciiTheme="majorHAnsi" w:hAnsiTheme="majorHAnsi" w:cstheme="majorBidi"/>
        </w:rPr>
      </w:pPr>
      <w:r w:rsidRPr="097CC84D">
        <w:rPr>
          <w:rFonts w:asciiTheme="majorHAnsi" w:hAnsiTheme="majorHAnsi" w:cstheme="majorBidi"/>
        </w:rPr>
        <w:t xml:space="preserve">Assist in verifying volunteer award and certificate </w:t>
      </w:r>
      <w:r w:rsidR="761627A8" w:rsidRPr="097CC84D">
        <w:rPr>
          <w:rFonts w:asciiTheme="majorHAnsi" w:hAnsiTheme="majorHAnsi" w:cstheme="majorBidi"/>
        </w:rPr>
        <w:t>eligibility and</w:t>
      </w:r>
      <w:r w:rsidRPr="097CC84D">
        <w:rPr>
          <w:rFonts w:asciiTheme="majorHAnsi" w:hAnsiTheme="majorHAnsi" w:cstheme="majorBidi"/>
        </w:rPr>
        <w:t xml:space="preserve"> </w:t>
      </w:r>
      <w:proofErr w:type="gramStart"/>
      <w:r w:rsidRPr="097CC84D">
        <w:rPr>
          <w:rFonts w:asciiTheme="majorHAnsi" w:hAnsiTheme="majorHAnsi" w:cstheme="majorBidi"/>
        </w:rPr>
        <w:t>prepare</w:t>
      </w:r>
      <w:proofErr w:type="gramEnd"/>
      <w:r w:rsidRPr="097CC84D">
        <w:rPr>
          <w:rFonts w:asciiTheme="majorHAnsi" w:hAnsiTheme="majorHAnsi" w:cstheme="majorBidi"/>
        </w:rPr>
        <w:t xml:space="preserve"> certificates for distribution.</w:t>
      </w:r>
    </w:p>
    <w:p w14:paraId="231F6F7E" w14:textId="77777777" w:rsidR="00781104" w:rsidRPr="001864E4" w:rsidRDefault="00FD6416">
      <w:pPr>
        <w:pStyle w:val="Heading3"/>
        <w:rPr>
          <w:rFonts w:cstheme="majorHAnsi"/>
        </w:rPr>
      </w:pPr>
      <w:r w:rsidRPr="001864E4">
        <w:rPr>
          <w:rFonts w:cstheme="majorHAnsi"/>
        </w:rPr>
        <w:t>Reception and Frontline Services</w:t>
      </w:r>
    </w:p>
    <w:p w14:paraId="0804F78A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Support telephone and in-person enquiries at reception.</w:t>
      </w:r>
    </w:p>
    <w:p w14:paraId="4199168A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Manage shared mailboxes and calendars for events, room bookings, stall bookings, and minibus bookings.</w:t>
      </w:r>
    </w:p>
    <w:p w14:paraId="290288D2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Provide support for photocopying and binding services.</w:t>
      </w:r>
    </w:p>
    <w:p w14:paraId="6147AE36" w14:textId="77777777" w:rsidR="00781104" w:rsidRPr="001864E4" w:rsidRDefault="00FD6416">
      <w:pPr>
        <w:pStyle w:val="Heading3"/>
        <w:rPr>
          <w:rFonts w:cstheme="majorHAnsi"/>
        </w:rPr>
      </w:pPr>
      <w:r w:rsidRPr="001864E4">
        <w:rPr>
          <w:rFonts w:cstheme="majorHAnsi"/>
        </w:rPr>
        <w:t>Miscellaneous</w:t>
      </w:r>
    </w:p>
    <w:p w14:paraId="15F34A3A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Maintain and update assigned sections of the SRC website.</w:t>
      </w:r>
    </w:p>
    <w:p w14:paraId="3173492B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Carry out other duties as required by the Deputy Chief Executive or Senior Finance &amp; Clubs Coordinator.</w:t>
      </w:r>
    </w:p>
    <w:p w14:paraId="2ECAD602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 xml:space="preserve">Uphold the values of the </w:t>
      </w:r>
      <w:proofErr w:type="spellStart"/>
      <w:r w:rsidRPr="001864E4">
        <w:rPr>
          <w:rFonts w:asciiTheme="majorHAnsi" w:hAnsiTheme="majorHAnsi" w:cstheme="majorHAnsi"/>
        </w:rPr>
        <w:t>organisation</w:t>
      </w:r>
      <w:proofErr w:type="spellEnd"/>
      <w:r w:rsidRPr="001864E4">
        <w:rPr>
          <w:rFonts w:asciiTheme="majorHAnsi" w:hAnsiTheme="majorHAnsi" w:cstheme="majorHAnsi"/>
        </w:rPr>
        <w:t xml:space="preserve"> as set out in the SRC Constitution and Strategic Plan.</w:t>
      </w:r>
    </w:p>
    <w:p w14:paraId="3680C6F8" w14:textId="77777777" w:rsidR="00781104" w:rsidRPr="001864E4" w:rsidRDefault="00FD6416">
      <w:pPr>
        <w:pStyle w:val="ListBullet"/>
        <w:rPr>
          <w:rFonts w:asciiTheme="majorHAnsi" w:hAnsiTheme="majorHAnsi" w:cstheme="majorHAnsi"/>
        </w:rPr>
      </w:pPr>
      <w:r w:rsidRPr="001864E4">
        <w:rPr>
          <w:rFonts w:asciiTheme="majorHAnsi" w:hAnsiTheme="majorHAnsi" w:cstheme="majorHAnsi"/>
        </w:rPr>
        <w:t>Be available to work occasional evenings or weekends as needed.</w:t>
      </w:r>
    </w:p>
    <w:p w14:paraId="055DF36F" w14:textId="77777777" w:rsidR="00781104" w:rsidRPr="001864E4" w:rsidRDefault="00FD6416">
      <w:pPr>
        <w:pStyle w:val="Heading2"/>
        <w:rPr>
          <w:rFonts w:cstheme="majorHAnsi"/>
        </w:rPr>
      </w:pPr>
      <w:r w:rsidRPr="001864E4">
        <w:rPr>
          <w:rFonts w:cstheme="majorHAnsi"/>
        </w:rPr>
        <w:t>Accountability</w:t>
      </w:r>
    </w:p>
    <w:p w14:paraId="6777AB7B" w14:textId="340C78FA" w:rsidR="00443BE2" w:rsidRPr="001864E4" w:rsidRDefault="00FD6416" w:rsidP="097CC84D">
      <w:pPr>
        <w:rPr>
          <w:rFonts w:asciiTheme="majorHAnsi" w:hAnsiTheme="majorHAnsi" w:cstheme="majorBidi"/>
        </w:rPr>
      </w:pPr>
      <w:r w:rsidRPr="097CC84D">
        <w:rPr>
          <w:rFonts w:asciiTheme="majorHAnsi" w:hAnsiTheme="majorHAnsi" w:cstheme="majorBidi"/>
        </w:rPr>
        <w:t xml:space="preserve">Responsible on a day-to-day basis to the Senior Finance &amp; Clubs Coordinator </w:t>
      </w:r>
    </w:p>
    <w:p w14:paraId="79BBABB9" w14:textId="4FC47189" w:rsidR="097CC84D" w:rsidRDefault="097CC84D" w:rsidP="097CC84D">
      <w:pPr>
        <w:rPr>
          <w:rFonts w:asciiTheme="majorHAnsi" w:hAnsiTheme="majorHAnsi" w:cstheme="majorBidi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1384"/>
        <w:gridCol w:w="5070"/>
        <w:gridCol w:w="2186"/>
      </w:tblGrid>
      <w:tr w:rsidR="097CC84D" w14:paraId="33067562" w14:textId="77777777" w:rsidTr="472D0CFD">
        <w:trPr>
          <w:trHeight w:val="4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07EFF" w14:textId="7D5CCCD1" w:rsidR="097CC84D" w:rsidRDefault="097CC84D" w:rsidP="097CC84D">
            <w:r w:rsidRPr="097CC84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93355" w14:textId="0DE24915" w:rsidR="097CC84D" w:rsidRDefault="097CC84D" w:rsidP="097CC84D">
            <w:r w:rsidRPr="097CC84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DC541" w14:textId="63712E13" w:rsidR="097CC84D" w:rsidRDefault="097CC84D" w:rsidP="097CC84D">
            <w:r w:rsidRPr="097CC84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Desirable</w:t>
            </w:r>
          </w:p>
        </w:tc>
      </w:tr>
      <w:tr w:rsidR="097CC84D" w14:paraId="6D36CC1D" w14:textId="77777777" w:rsidTr="472D0CFD">
        <w:trPr>
          <w:trHeight w:val="4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20A2C" w14:textId="0C5F81ED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19AA2DE" w14:textId="2B5E0B0E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>Knowledge, Skills and Experience</w:t>
            </w:r>
          </w:p>
          <w:p w14:paraId="3B1659D4" w14:textId="2902C135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E376C7E" w14:textId="2B05CB7E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38F32A2" w14:textId="7D3AF89D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39E8B" w14:textId="53E3F1AE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BC61A35" w14:textId="31E4FF37" w:rsidR="097CC84D" w:rsidRDefault="097CC84D" w:rsidP="097CC84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Ability to work on your own and as part of a team </w:t>
            </w:r>
          </w:p>
          <w:p w14:paraId="74204D09" w14:textId="0C240E61" w:rsidR="097CC84D" w:rsidRDefault="097CC84D" w:rsidP="097CC84D">
            <w:pPr>
              <w:ind w:left="720"/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3F3CBAD" w14:textId="51281D56" w:rsidR="097CC84D" w:rsidRDefault="097CC84D" w:rsidP="097CC84D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>Highly computer literate, preferably with a strong working knowledge of Microsoft Office, in particular Outlook, Word and Excel</w:t>
            </w:r>
          </w:p>
          <w:p w14:paraId="57064514" w14:textId="3875B358" w:rsidR="097CC84D" w:rsidRDefault="097CC84D" w:rsidP="097CC84D">
            <w:pPr>
              <w:tabs>
                <w:tab w:val="left" w:pos="1119"/>
              </w:tabs>
              <w:ind w:left="720"/>
            </w:pPr>
            <w:r w:rsidRPr="097CC84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836D9AA" w14:textId="21DE9964" w:rsidR="097CC84D" w:rsidRDefault="097CC84D" w:rsidP="097CC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>Good communication skills with the ability to build and maintain effective working relationships</w:t>
            </w:r>
          </w:p>
          <w:p w14:paraId="7EEA73C6" w14:textId="233F724D" w:rsidR="097CC84D" w:rsidRDefault="097CC84D" w:rsidP="097CC84D">
            <w:pPr>
              <w:ind w:left="720"/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2C4E4B4" w14:textId="2ECB5918" w:rsidR="097CC84D" w:rsidRDefault="097CC84D" w:rsidP="097CC84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472D0CFD">
              <w:rPr>
                <w:rFonts w:ascii="Calibri" w:eastAsia="Calibri" w:hAnsi="Calibri" w:cs="Calibri"/>
                <w:sz w:val="20"/>
                <w:szCs w:val="20"/>
              </w:rPr>
              <w:t xml:space="preserve">Experience </w:t>
            </w:r>
            <w:r w:rsidR="4E91C218" w:rsidRPr="472D0CFD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Pr="472D0CFD">
              <w:rPr>
                <w:rFonts w:ascii="Calibri" w:eastAsia="Calibri" w:hAnsi="Calibri" w:cs="Calibri"/>
                <w:sz w:val="20"/>
                <w:szCs w:val="20"/>
              </w:rPr>
              <w:t xml:space="preserve"> a support services role</w:t>
            </w:r>
            <w:r w:rsidR="161F9504" w:rsidRPr="472D0CF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87C7848" w14:textId="119D733A" w:rsidR="097CC84D" w:rsidRDefault="097CC84D" w:rsidP="097CC84D">
            <w:pPr>
              <w:tabs>
                <w:tab w:val="left" w:pos="1119"/>
              </w:tabs>
              <w:ind w:left="720"/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38E9F7C" w14:textId="5CF06E49" w:rsidR="097CC84D" w:rsidRDefault="097CC84D" w:rsidP="097CC84D">
            <w:pPr>
              <w:tabs>
                <w:tab w:val="left" w:pos="1119"/>
              </w:tabs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BD7B0F" w14:textId="42229FC1" w:rsidR="097CC84D" w:rsidRDefault="097CC84D" w:rsidP="097CC84D">
            <w:pPr>
              <w:tabs>
                <w:tab w:val="left" w:pos="1119"/>
              </w:tabs>
              <w:ind w:left="720"/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E2C7927" w14:textId="74EED801" w:rsidR="097CC84D" w:rsidRDefault="097CC84D" w:rsidP="097CC84D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DF1FA" w14:textId="7952531D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3B78F6EC" w14:textId="30B2334B" w:rsidR="3F9D470B" w:rsidRDefault="3F9D470B" w:rsidP="097CC84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72D0CFD">
              <w:rPr>
                <w:rFonts w:ascii="Calibri" w:eastAsia="Calibri" w:hAnsi="Calibri" w:cs="Calibri"/>
                <w:sz w:val="20"/>
                <w:szCs w:val="20"/>
              </w:rPr>
              <w:t>One year</w:t>
            </w:r>
            <w:r w:rsidR="5A2D6BDE" w:rsidRPr="472D0CFD">
              <w:rPr>
                <w:rFonts w:ascii="Calibri" w:eastAsia="Calibri" w:hAnsi="Calibri" w:cs="Calibri"/>
                <w:sz w:val="20"/>
                <w:szCs w:val="20"/>
              </w:rPr>
              <w:t>’s</w:t>
            </w:r>
            <w:r w:rsidRPr="472D0CFD">
              <w:rPr>
                <w:rFonts w:ascii="Calibri" w:eastAsia="Calibri" w:hAnsi="Calibri" w:cs="Calibri"/>
                <w:sz w:val="20"/>
                <w:szCs w:val="20"/>
              </w:rPr>
              <w:t xml:space="preserve"> experience of in a similar </w:t>
            </w:r>
            <w:r w:rsidR="1C0DAB57" w:rsidRPr="472D0CFD">
              <w:rPr>
                <w:rFonts w:ascii="Calibri" w:eastAsia="Calibri" w:hAnsi="Calibri" w:cs="Calibri"/>
                <w:sz w:val="20"/>
                <w:szCs w:val="20"/>
              </w:rPr>
              <w:t>role.</w:t>
            </w:r>
          </w:p>
          <w:p w14:paraId="4433DBF3" w14:textId="04F571A8" w:rsidR="097CC84D" w:rsidRDefault="097CC84D" w:rsidP="097CC84D">
            <w:pPr>
              <w:tabs>
                <w:tab w:val="left" w:pos="1119"/>
              </w:tabs>
              <w:ind w:left="720"/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97CC84D" w14:paraId="29D723F0" w14:textId="77777777" w:rsidTr="472D0CFD">
        <w:trPr>
          <w:trHeight w:val="87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803DE2" w14:textId="3053093B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>Qualifications</w:t>
            </w:r>
          </w:p>
          <w:p w14:paraId="4322A563" w14:textId="679A27A8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0C66AFE" w14:textId="5462EB46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2CF0B93" w14:textId="6C044BA1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8172E" w14:textId="4B90099C" w:rsidR="097CC84D" w:rsidRDefault="097CC84D" w:rsidP="097CC84D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>The ability to demonstrate appropriate skills and knowledge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0D63B" w14:textId="7387B74B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0390CAF" w14:textId="5AB76478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85E0E7A" w14:textId="706BEA31" w:rsidR="097CC84D" w:rsidRDefault="097CC84D" w:rsidP="097CC84D">
            <w:pPr>
              <w:ind w:left="360"/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97CC84D" w14:paraId="21EB7BCA" w14:textId="77777777" w:rsidTr="472D0CFD">
        <w:trPr>
          <w:trHeight w:val="202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795D0" w14:textId="2479F1DF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Motivation and Outlook</w:t>
            </w:r>
          </w:p>
          <w:p w14:paraId="01E14160" w14:textId="01DC46DB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72761" w14:textId="4130D458" w:rsidR="097CC84D" w:rsidRDefault="097CC84D" w:rsidP="097CC84D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>Approachable, Personable</w:t>
            </w:r>
          </w:p>
          <w:p w14:paraId="265A0820" w14:textId="460CEEA2" w:rsidR="097CC84D" w:rsidRDefault="097CC84D" w:rsidP="097CC84D">
            <w:pPr>
              <w:ind w:left="720"/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94C47CF" w14:textId="17221B1A" w:rsidR="097CC84D" w:rsidRDefault="097CC84D" w:rsidP="097CC84D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>Motivated, Confident and Flexible</w:t>
            </w:r>
          </w:p>
          <w:p w14:paraId="3E37DF89" w14:textId="04D170D0" w:rsidR="097CC84D" w:rsidRDefault="097CC84D" w:rsidP="097CC84D">
            <w:pPr>
              <w:ind w:left="720"/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D1F94C" w14:textId="5ECB1058" w:rsidR="097CC84D" w:rsidRDefault="097CC84D" w:rsidP="097CC84D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>Team Player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81700" w14:textId="66FA4DEB" w:rsidR="097CC84D" w:rsidRDefault="097CC84D" w:rsidP="097CC84D">
            <w:pPr>
              <w:tabs>
                <w:tab w:val="left" w:pos="1119"/>
              </w:tabs>
              <w:ind w:left="720"/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B460796" w14:textId="3A908683" w:rsidR="097CC84D" w:rsidRDefault="097CC84D" w:rsidP="097CC84D">
            <w:pPr>
              <w:tabs>
                <w:tab w:val="left" w:pos="1119"/>
              </w:tabs>
              <w:ind w:left="720"/>
            </w:pPr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82A9C4F" w14:textId="2415D114" w:rsidR="097CC84D" w:rsidRDefault="097CC84D" w:rsidP="097CC84D">
            <w:r w:rsidRPr="097CC8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D3201C5" w14:textId="768034B4" w:rsidR="478913E0" w:rsidRDefault="478913E0" w:rsidP="097CC84D">
      <w:pPr>
        <w:spacing w:after="0"/>
      </w:pPr>
      <w:r w:rsidRPr="097CC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BEE72A" w14:textId="56A8C5DF" w:rsidR="097CC84D" w:rsidRDefault="097CC84D" w:rsidP="097CC84D">
      <w:pPr>
        <w:spacing w:after="0"/>
        <w:rPr>
          <w:rFonts w:ascii="Arial" w:eastAsia="Arial" w:hAnsi="Arial" w:cs="Arial"/>
          <w:sz w:val="20"/>
          <w:szCs w:val="20"/>
        </w:rPr>
      </w:pPr>
    </w:p>
    <w:p w14:paraId="16799C96" w14:textId="0B31E4C0" w:rsidR="097CC84D" w:rsidRDefault="097CC84D" w:rsidP="097CC84D">
      <w:pPr>
        <w:rPr>
          <w:rFonts w:asciiTheme="majorHAnsi" w:hAnsiTheme="majorHAnsi" w:cstheme="majorBidi"/>
        </w:rPr>
      </w:pPr>
    </w:p>
    <w:sectPr w:rsidR="097CC8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XKO2LtfR">
      <int2:state int2:value="Rejected" int2:type="AugLoop_Text_Critique"/>
    </int2:textHash>
    <int2:textHash int2:hashCode="m/C6mGJeQTWOW1" int2:id="caGfzEW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5BDA49"/>
    <w:multiLevelType w:val="hybridMultilevel"/>
    <w:tmpl w:val="EEB42884"/>
    <w:lvl w:ilvl="0" w:tplc="9490BD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A20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2C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8F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48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C4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65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C3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06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C5BA0"/>
    <w:multiLevelType w:val="hybridMultilevel"/>
    <w:tmpl w:val="9C96A9D8"/>
    <w:lvl w:ilvl="0" w:tplc="6E1A5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F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E5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C5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8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4E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D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EC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CA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0BE8"/>
    <w:multiLevelType w:val="hybridMultilevel"/>
    <w:tmpl w:val="7CF442D2"/>
    <w:lvl w:ilvl="0" w:tplc="E9BC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E8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8B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C0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C7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40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2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8A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C8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F1BD3"/>
    <w:multiLevelType w:val="hybridMultilevel"/>
    <w:tmpl w:val="16866726"/>
    <w:lvl w:ilvl="0" w:tplc="9ABED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63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61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8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C6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80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2B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83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84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A2197"/>
    <w:multiLevelType w:val="hybridMultilevel"/>
    <w:tmpl w:val="CC80C4FE"/>
    <w:lvl w:ilvl="0" w:tplc="C674F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CA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4C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45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06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82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65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66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E4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772E4"/>
    <w:multiLevelType w:val="hybridMultilevel"/>
    <w:tmpl w:val="ED406880"/>
    <w:lvl w:ilvl="0" w:tplc="5ABC4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F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67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64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E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A6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66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02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48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B1502"/>
    <w:multiLevelType w:val="hybridMultilevel"/>
    <w:tmpl w:val="FAA64DFA"/>
    <w:lvl w:ilvl="0" w:tplc="00A8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81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A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8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0E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08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A6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0A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E4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953154">
    <w:abstractNumId w:val="9"/>
  </w:num>
  <w:num w:numId="2" w16cid:durableId="721173899">
    <w:abstractNumId w:val="13"/>
  </w:num>
  <w:num w:numId="3" w16cid:durableId="343090167">
    <w:abstractNumId w:val="14"/>
  </w:num>
  <w:num w:numId="4" w16cid:durableId="1395852165">
    <w:abstractNumId w:val="10"/>
  </w:num>
  <w:num w:numId="5" w16cid:durableId="2096242103">
    <w:abstractNumId w:val="11"/>
  </w:num>
  <w:num w:numId="6" w16cid:durableId="307132473">
    <w:abstractNumId w:val="15"/>
  </w:num>
  <w:num w:numId="7" w16cid:durableId="1298026746">
    <w:abstractNumId w:val="12"/>
  </w:num>
  <w:num w:numId="8" w16cid:durableId="757016573">
    <w:abstractNumId w:val="8"/>
  </w:num>
  <w:num w:numId="9" w16cid:durableId="885292881">
    <w:abstractNumId w:val="6"/>
  </w:num>
  <w:num w:numId="10" w16cid:durableId="1333145709">
    <w:abstractNumId w:val="5"/>
  </w:num>
  <w:num w:numId="11" w16cid:durableId="1864634920">
    <w:abstractNumId w:val="4"/>
  </w:num>
  <w:num w:numId="12" w16cid:durableId="1551575388">
    <w:abstractNumId w:val="7"/>
  </w:num>
  <w:num w:numId="13" w16cid:durableId="2111393346">
    <w:abstractNumId w:val="3"/>
  </w:num>
  <w:num w:numId="14" w16cid:durableId="1200166584">
    <w:abstractNumId w:val="2"/>
  </w:num>
  <w:num w:numId="15" w16cid:durableId="1273174008">
    <w:abstractNumId w:val="1"/>
  </w:num>
  <w:num w:numId="16" w16cid:durableId="143119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0205"/>
    <w:rsid w:val="001864E4"/>
    <w:rsid w:val="0029639D"/>
    <w:rsid w:val="00326F90"/>
    <w:rsid w:val="00426E5F"/>
    <w:rsid w:val="00443BE2"/>
    <w:rsid w:val="006B5BB8"/>
    <w:rsid w:val="006E56BD"/>
    <w:rsid w:val="00781104"/>
    <w:rsid w:val="00900CDE"/>
    <w:rsid w:val="00922ABB"/>
    <w:rsid w:val="00AA1D8D"/>
    <w:rsid w:val="00B47730"/>
    <w:rsid w:val="00CB0664"/>
    <w:rsid w:val="00CE4A96"/>
    <w:rsid w:val="00EF0C48"/>
    <w:rsid w:val="00F63C3F"/>
    <w:rsid w:val="00F81580"/>
    <w:rsid w:val="00FC693F"/>
    <w:rsid w:val="00FD6416"/>
    <w:rsid w:val="05A520E7"/>
    <w:rsid w:val="069C33E8"/>
    <w:rsid w:val="097CC84D"/>
    <w:rsid w:val="161F9504"/>
    <w:rsid w:val="1C0DAB57"/>
    <w:rsid w:val="1C127FD5"/>
    <w:rsid w:val="1E1A8D84"/>
    <w:rsid w:val="236D5B65"/>
    <w:rsid w:val="2CD997A5"/>
    <w:rsid w:val="37A0F59C"/>
    <w:rsid w:val="3ACC7867"/>
    <w:rsid w:val="3F9D470B"/>
    <w:rsid w:val="40DFF864"/>
    <w:rsid w:val="44009AAD"/>
    <w:rsid w:val="457187EF"/>
    <w:rsid w:val="472D0CFD"/>
    <w:rsid w:val="478913E0"/>
    <w:rsid w:val="49F81C1D"/>
    <w:rsid w:val="4E91C218"/>
    <w:rsid w:val="5061A922"/>
    <w:rsid w:val="5A2D6BDE"/>
    <w:rsid w:val="639D19EA"/>
    <w:rsid w:val="672C07C1"/>
    <w:rsid w:val="69562EF6"/>
    <w:rsid w:val="696E8E53"/>
    <w:rsid w:val="71FF1C24"/>
    <w:rsid w:val="722012B0"/>
    <w:rsid w:val="761627A8"/>
    <w:rsid w:val="79FB1EC6"/>
    <w:rsid w:val="7E22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79491"/>
  <w14:defaultImageDpi w14:val="300"/>
  <w15:docId w15:val="{0367FD56-EF25-42D9-90DF-02218179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3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B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0205"/>
    <w:pPr>
      <w:spacing w:after="0" w:line="240" w:lineRule="auto"/>
    </w:p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467</Words>
  <Characters>2664</Characters>
  <Application>Microsoft Office Word</Application>
  <DocSecurity>0</DocSecurity>
  <Lines>22</Lines>
  <Paragraphs>6</Paragraphs>
  <ScaleCrop>false</ScaleCrop>
  <Manager/>
  <Company/>
  <LinksUpToDate>false</LinksUpToDate>
  <CharactersWithSpaces>3125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Gina Connor</cp:lastModifiedBy>
  <cp:revision>5</cp:revision>
  <dcterms:created xsi:type="dcterms:W3CDTF">2025-05-14T07:31:00Z</dcterms:created>
  <dcterms:modified xsi:type="dcterms:W3CDTF">2025-05-14T14:38:00Z</dcterms:modified>
  <cp:category/>
</cp:coreProperties>
</file>